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6EAC0" w14:textId="77777777" w:rsidR="00D73FCB" w:rsidRDefault="00334406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 xml:space="preserve">           </w:t>
      </w:r>
      <w:r>
        <w:rPr>
          <w:rStyle w:val="apple-converted-space"/>
          <w:sz w:val="22"/>
          <w:szCs w:val="22"/>
        </w:rPr>
        <w:t xml:space="preserve">        </w:t>
      </w:r>
      <w:r>
        <w:rPr>
          <w:rStyle w:val="eop"/>
          <w:sz w:val="22"/>
          <w:szCs w:val="22"/>
        </w:rPr>
        <w:t> </w:t>
      </w:r>
      <w:r>
        <w:rPr>
          <w:rStyle w:val="apple-converted-space"/>
          <w:noProof/>
        </w:rPr>
        <w:drawing>
          <wp:inline distT="0" distB="0" distL="0" distR="0" wp14:anchorId="5A6DA01C" wp14:editId="3AA449AF">
            <wp:extent cx="520247" cy="683998"/>
            <wp:effectExtent l="0" t="0" r="0" b="1802"/>
            <wp:docPr id="109971388" name="Slika 734735245" descr="Slika na kojoj se prikazuje tekst, ukrasni isječci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247" cy="6839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C78906D" w14:textId="77777777" w:rsidR="00D73FCB" w:rsidRDefault="00334406">
      <w:pPr>
        <w:pStyle w:val="paragraph"/>
        <w:spacing w:before="0" w:after="0"/>
      </w:pPr>
      <w:r>
        <w:rPr>
          <w:rStyle w:val="normaltextrun"/>
          <w:sz w:val="22"/>
          <w:szCs w:val="22"/>
        </w:rPr>
        <w:t xml:space="preserve">  R E P U B L I K A    H R V A T S K A</w:t>
      </w:r>
      <w:r>
        <w:rPr>
          <w:rStyle w:val="eop"/>
          <w:sz w:val="22"/>
          <w:szCs w:val="22"/>
        </w:rPr>
        <w:t> </w:t>
      </w:r>
    </w:p>
    <w:p w14:paraId="3849AD25" w14:textId="77777777" w:rsidR="00D73FCB" w:rsidRDefault="00334406">
      <w:pPr>
        <w:pStyle w:val="paragraph"/>
        <w:spacing w:before="0" w:after="0"/>
      </w:pPr>
      <w:r>
        <w:rPr>
          <w:rStyle w:val="normaltextrun"/>
          <w:sz w:val="22"/>
          <w:szCs w:val="22"/>
        </w:rPr>
        <w:t>KRAPINSKO ZAGORSKA ŽUPANIJA</w:t>
      </w:r>
      <w:r>
        <w:rPr>
          <w:rStyle w:val="eop"/>
          <w:sz w:val="22"/>
          <w:szCs w:val="22"/>
        </w:rPr>
        <w:t> </w:t>
      </w:r>
    </w:p>
    <w:p w14:paraId="7D842E8B" w14:textId="77777777" w:rsidR="00D73FCB" w:rsidRDefault="00334406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 PREGRADA</w:t>
      </w:r>
      <w:r>
        <w:rPr>
          <w:rStyle w:val="eop"/>
          <w:sz w:val="22"/>
          <w:szCs w:val="22"/>
        </w:rPr>
        <w:t> </w:t>
      </w:r>
    </w:p>
    <w:p w14:paraId="52FA7CFC" w14:textId="77777777" w:rsidR="00D73FCB" w:rsidRDefault="00334406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GRADSKO VIJEĆE</w:t>
      </w:r>
      <w:r>
        <w:rPr>
          <w:rStyle w:val="eop"/>
          <w:sz w:val="22"/>
          <w:szCs w:val="22"/>
        </w:rPr>
        <w:t>  </w:t>
      </w:r>
    </w:p>
    <w:p w14:paraId="6E99BE5D" w14:textId="77777777" w:rsidR="00D73FCB" w:rsidRDefault="00D73FCB">
      <w:pPr>
        <w:pStyle w:val="paragraph"/>
        <w:spacing w:before="0" w:after="0"/>
        <w:rPr>
          <w:rFonts w:ascii="Segoe UI" w:hAnsi="Segoe UI" w:cs="Segoe UI"/>
          <w:sz w:val="22"/>
          <w:szCs w:val="22"/>
        </w:rPr>
      </w:pPr>
    </w:p>
    <w:p w14:paraId="1B28E86E" w14:textId="77777777" w:rsidR="00D73FCB" w:rsidRDefault="00334406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KLASA: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024-06/23-01/07</w:t>
      </w:r>
    </w:p>
    <w:p w14:paraId="0B697425" w14:textId="238DF591" w:rsidR="00D73FCB" w:rsidRDefault="00334406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URBROJ: 2140-5-01-23-</w:t>
      </w:r>
      <w:r w:rsidR="00A416CB">
        <w:rPr>
          <w:rStyle w:val="normaltextrun"/>
          <w:color w:val="000000"/>
          <w:sz w:val="22"/>
          <w:szCs w:val="22"/>
        </w:rPr>
        <w:t>4</w:t>
      </w:r>
    </w:p>
    <w:p w14:paraId="0146D0A0" w14:textId="4FE08181" w:rsidR="00D73FCB" w:rsidRDefault="00334406">
      <w:pPr>
        <w:pStyle w:val="paragraph"/>
        <w:spacing w:before="0" w:after="0"/>
        <w:rPr>
          <w:rStyle w:val="eop"/>
          <w:color w:val="000000"/>
          <w:sz w:val="22"/>
          <w:szCs w:val="22"/>
        </w:rPr>
      </w:pPr>
      <w:r>
        <w:rPr>
          <w:rStyle w:val="normaltextrun"/>
          <w:color w:val="000000"/>
          <w:sz w:val="22"/>
          <w:szCs w:val="22"/>
        </w:rPr>
        <w:t>Pregrada,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19. 10. 2023.g.</w:t>
      </w:r>
      <w:r>
        <w:rPr>
          <w:rStyle w:val="eop"/>
          <w:color w:val="000000"/>
          <w:sz w:val="22"/>
          <w:szCs w:val="22"/>
        </w:rPr>
        <w:t> </w:t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  <w:r>
        <w:rPr>
          <w:rStyle w:val="eop"/>
          <w:color w:val="000000"/>
          <w:sz w:val="22"/>
          <w:szCs w:val="22"/>
        </w:rPr>
        <w:tab/>
      </w:r>
    </w:p>
    <w:p w14:paraId="73511CFF" w14:textId="77777777" w:rsidR="00A416CB" w:rsidRDefault="00A416CB">
      <w:pPr>
        <w:pStyle w:val="paragraph"/>
        <w:spacing w:before="0" w:after="0"/>
        <w:rPr>
          <w:rFonts w:ascii="Segoe UI" w:hAnsi="Segoe UI" w:cs="Segoe UI"/>
          <w:color w:val="000000"/>
          <w:sz w:val="22"/>
          <w:szCs w:val="22"/>
        </w:rPr>
      </w:pPr>
    </w:p>
    <w:p w14:paraId="14BE47DE" w14:textId="77777777" w:rsidR="00D73FCB" w:rsidRDefault="00334406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Na temelju članka 107. 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7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8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9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0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 xml:space="preserve">, 92/14, 110/19, 144/21, 114/22 i 04/23.), članka 2. Odluke o nerazvrstanim cestama na području Grada Pregrade (Službeni glasnik KZŽ, br. 32/14) i članka 32. Statuta Grada Pregrade (Službeni glasnik KZŽ, broj 06/13,17/13, 07/18 i 16/18-pročišćeni tekst, 5/20, 8/21, 38/22 i 40/23.), Gradsko vijeće Grada Pregrade, na svojoj 16. sjednici  održanoj  </w:t>
      </w:r>
      <w:r>
        <w:rPr>
          <w:rStyle w:val="normaltextrun"/>
          <w:sz w:val="22"/>
          <w:szCs w:val="22"/>
        </w:rPr>
        <w:t>19. 10. 2023. godine,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donijelo je </w:t>
      </w:r>
      <w:r>
        <w:rPr>
          <w:rStyle w:val="eop"/>
          <w:sz w:val="22"/>
          <w:szCs w:val="22"/>
        </w:rPr>
        <w:t xml:space="preserve">  </w:t>
      </w:r>
    </w:p>
    <w:p w14:paraId="62D7DCE6" w14:textId="77777777" w:rsidR="00D73FCB" w:rsidRDefault="00D73FCB">
      <w:pPr>
        <w:pStyle w:val="paragraph"/>
        <w:spacing w:before="0" w:after="0"/>
        <w:jc w:val="both"/>
        <w:rPr>
          <w:sz w:val="22"/>
          <w:szCs w:val="22"/>
        </w:rPr>
      </w:pPr>
    </w:p>
    <w:p w14:paraId="0E425350" w14:textId="77777777" w:rsidR="00D73FCB" w:rsidRDefault="00D73FCB">
      <w:pPr>
        <w:pStyle w:val="paragraph"/>
        <w:spacing w:before="0" w:after="0"/>
        <w:jc w:val="both"/>
        <w:rPr>
          <w:sz w:val="22"/>
          <w:szCs w:val="22"/>
        </w:rPr>
      </w:pPr>
    </w:p>
    <w:p w14:paraId="2182E780" w14:textId="77777777" w:rsidR="00D73FCB" w:rsidRDefault="00334406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ODLUKU O PROGLAŠENJU NERAZVRSTANE CESTE </w:t>
      </w:r>
      <w:r>
        <w:rPr>
          <w:rStyle w:val="eop"/>
          <w:sz w:val="22"/>
          <w:szCs w:val="22"/>
        </w:rPr>
        <w:t> </w:t>
      </w:r>
    </w:p>
    <w:p w14:paraId="35F7DF42" w14:textId="77777777" w:rsidR="00D73FCB" w:rsidRDefault="00334406">
      <w:pPr>
        <w:pStyle w:val="paragraph"/>
        <w:spacing w:before="0" w:after="0"/>
        <w:jc w:val="center"/>
      </w:pPr>
      <w:r>
        <w:rPr>
          <w:rStyle w:val="apple-converted-space"/>
          <w:sz w:val="22"/>
          <w:szCs w:val="22"/>
        </w:rPr>
        <w:t>V15.1.2  V15.1 – Odvojak Jurišić-Boršić</w:t>
      </w:r>
    </w:p>
    <w:p w14:paraId="013CC4F1" w14:textId="77777777" w:rsidR="00D73FCB" w:rsidRDefault="00334406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JAVNIM DOBROM</w:t>
      </w:r>
      <w:r>
        <w:rPr>
          <w:rStyle w:val="eop"/>
          <w:sz w:val="22"/>
          <w:szCs w:val="22"/>
        </w:rPr>
        <w:t>  </w:t>
      </w:r>
    </w:p>
    <w:p w14:paraId="135BFC7D" w14:textId="77777777" w:rsidR="00D73FCB" w:rsidRDefault="00D73FCB">
      <w:pPr>
        <w:pStyle w:val="paragraph"/>
        <w:spacing w:before="0" w:after="0"/>
        <w:jc w:val="center"/>
        <w:rPr>
          <w:sz w:val="22"/>
          <w:szCs w:val="22"/>
        </w:rPr>
      </w:pPr>
    </w:p>
    <w:p w14:paraId="4AF1FDF5" w14:textId="77777777" w:rsidR="00D73FCB" w:rsidRDefault="00334406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I.</w:t>
      </w:r>
      <w:r>
        <w:rPr>
          <w:rStyle w:val="eop"/>
          <w:sz w:val="22"/>
          <w:szCs w:val="22"/>
        </w:rPr>
        <w:t> </w:t>
      </w:r>
    </w:p>
    <w:p w14:paraId="40A88E56" w14:textId="77777777" w:rsidR="00D73FCB" w:rsidRDefault="00D73FCB">
      <w:pPr>
        <w:pStyle w:val="paragraph"/>
        <w:spacing w:before="0" w:after="0"/>
        <w:jc w:val="both"/>
        <w:rPr>
          <w:rFonts w:ascii="Segoe UI" w:hAnsi="Segoe UI" w:cs="Segoe UI"/>
          <w:sz w:val="22"/>
          <w:szCs w:val="22"/>
        </w:rPr>
      </w:pPr>
    </w:p>
    <w:p w14:paraId="1D6951CF" w14:textId="77777777" w:rsidR="00D73FCB" w:rsidRDefault="00334406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Na temelju članka 107. 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11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2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3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4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 xml:space="preserve">, 92/14, 110/19, 144/21, 114/22 i 04/23.), </w:t>
      </w:r>
      <w:r>
        <w:rPr>
          <w:rStyle w:val="normaltextrun"/>
          <w:sz w:val="22"/>
          <w:szCs w:val="22"/>
        </w:rPr>
        <w:t>i s obzirom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na činjenicu da su se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katastarske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čestice i dijelovi:</w:t>
      </w:r>
      <w:r>
        <w:rPr>
          <w:rStyle w:val="apple-converted-space"/>
          <w:sz w:val="22"/>
          <w:szCs w:val="22"/>
        </w:rPr>
        <w:t>  kč.br</w:t>
      </w:r>
      <w:r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 xml:space="preserve">od </w:t>
      </w:r>
      <w:r>
        <w:rPr>
          <w:color w:val="000000"/>
          <w:sz w:val="22"/>
          <w:szCs w:val="22"/>
          <w:lang w:val="en-US"/>
        </w:rPr>
        <w:t>4294-javno dobro, 3287/3,3287/4, 3293/2, 3293/1, 3289, 3293/3, 3293/4</w:t>
      </w:r>
      <w:r>
        <w:rPr>
          <w:color w:val="000000"/>
          <w:sz w:val="22"/>
          <w:szCs w:val="22"/>
        </w:rPr>
        <w:t xml:space="preserve"> i dr.  k.o. Vinagora</w:t>
      </w:r>
      <w:r>
        <w:rPr>
          <w:rStyle w:val="apple-converted-space"/>
          <w:sz w:val="22"/>
          <w:szCs w:val="22"/>
        </w:rPr>
        <w:t xml:space="preserve"> </w:t>
      </w:r>
      <w:r>
        <w:rPr>
          <w:sz w:val="22"/>
          <w:szCs w:val="22"/>
        </w:rPr>
        <w:t>u dužini cca 50 m,</w:t>
      </w:r>
      <w:r>
        <w:rPr>
          <w:rStyle w:val="normaltextrun"/>
          <w:sz w:val="22"/>
          <w:szCs w:val="22"/>
        </w:rPr>
        <w:t xml:space="preserve"> 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na dan stupanja na snagu ovog Zakona koristile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kao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 xml:space="preserve">nerazvrstana cesta </w:t>
      </w:r>
      <w:r>
        <w:rPr>
          <w:rStyle w:val="apple-converted-space"/>
          <w:sz w:val="22"/>
          <w:szCs w:val="22"/>
        </w:rPr>
        <w:t>V15.1.2  V15.1 – Odvojak Jurišić-Boršić</w:t>
      </w:r>
      <w:r>
        <w:rPr>
          <w:sz w:val="22"/>
          <w:szCs w:val="22"/>
        </w:rPr>
        <w:t xml:space="preserve"> </w:t>
      </w:r>
      <w:r>
        <w:rPr>
          <w:rStyle w:val="normaltextrun"/>
          <w:sz w:val="22"/>
          <w:szCs w:val="22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 xml:space="preserve">nerazvrstana cesta </w:t>
      </w:r>
      <w:r>
        <w:rPr>
          <w:rStyle w:val="apple-converted-space"/>
          <w:sz w:val="22"/>
          <w:szCs w:val="22"/>
        </w:rPr>
        <w:t>V15.1.2  V15.1 – Odvojak Jurišić-Boršić</w:t>
      </w:r>
      <w:r>
        <w:rPr>
          <w:sz w:val="22"/>
          <w:szCs w:val="22"/>
        </w:rPr>
        <w:t xml:space="preserve"> </w:t>
      </w:r>
      <w:r>
        <w:rPr>
          <w:rStyle w:val="normaltextrun"/>
          <w:sz w:val="22"/>
          <w:szCs w:val="22"/>
        </w:rPr>
        <w:t>- javno dobro u općoj uporabi i kao neotuđivo vlasništvo Grada Pregrade, Josipa Karla Tuškana 2 (OIB; 01467072751), neovisno o postojanju upisa prava vlasništva trećih osoba.</w:t>
      </w:r>
      <w:r>
        <w:rPr>
          <w:rStyle w:val="eop"/>
          <w:sz w:val="22"/>
          <w:szCs w:val="22"/>
        </w:rPr>
        <w:t> </w:t>
      </w:r>
    </w:p>
    <w:p w14:paraId="6C74407F" w14:textId="77777777" w:rsidR="00D73FCB" w:rsidRDefault="00334406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II.</w:t>
      </w:r>
      <w:r>
        <w:rPr>
          <w:rStyle w:val="eop"/>
          <w:sz w:val="22"/>
          <w:szCs w:val="22"/>
        </w:rPr>
        <w:t> </w:t>
      </w:r>
    </w:p>
    <w:p w14:paraId="42DB4139" w14:textId="77777777" w:rsidR="00D73FCB" w:rsidRDefault="00D73FCB">
      <w:pPr>
        <w:pStyle w:val="paragraph"/>
        <w:spacing w:before="0" w:after="0"/>
        <w:jc w:val="center"/>
        <w:rPr>
          <w:rFonts w:ascii="Segoe UI" w:hAnsi="Segoe UI" w:cs="Segoe UI"/>
          <w:sz w:val="22"/>
          <w:szCs w:val="22"/>
        </w:rPr>
      </w:pPr>
    </w:p>
    <w:p w14:paraId="7061EF90" w14:textId="77777777" w:rsidR="00D73FCB" w:rsidRDefault="00334406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Zadužuju se gradonačelnik Grada Pregrade i Upravni odjel za financije i gospodarstvo za provođenje potrebnih radnji kako bi se navedena cesta evidentirala i utvrdila kao nerazvrstana cesta - javno dobro u općoj uporabi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bez posebnog postupka izvlaštenja i isplate naknade vlasnicima,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 xml:space="preserve">sukladno odredbama Zakona o cestama </w:t>
      </w:r>
      <w:r>
        <w:rPr>
          <w:rStyle w:val="normaltextrun"/>
          <w:sz w:val="22"/>
          <w:szCs w:val="22"/>
        </w:rPr>
        <w:t>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15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6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7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8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>, 92/14, 110/19, 144/21,114/22 i 04/23.).</w:t>
      </w:r>
    </w:p>
    <w:p w14:paraId="78304891" w14:textId="77777777" w:rsidR="00D73FCB" w:rsidRDefault="00334406">
      <w:pPr>
        <w:pStyle w:val="paragraph"/>
        <w:spacing w:before="0" w:after="0"/>
        <w:jc w:val="center"/>
      </w:pPr>
      <w:r>
        <w:rPr>
          <w:rStyle w:val="normaltextrun"/>
          <w:color w:val="000000"/>
          <w:sz w:val="22"/>
          <w:szCs w:val="22"/>
        </w:rPr>
        <w:t>III.</w:t>
      </w:r>
    </w:p>
    <w:p w14:paraId="6F5CDA2F" w14:textId="77777777" w:rsidR="00D73FCB" w:rsidRDefault="00D73FCB">
      <w:pPr>
        <w:pStyle w:val="paragraph"/>
        <w:spacing w:before="0" w:after="0"/>
        <w:jc w:val="center"/>
        <w:rPr>
          <w:rFonts w:ascii="Segoe UI" w:hAnsi="Segoe UI" w:cs="Segoe UI"/>
          <w:sz w:val="22"/>
          <w:szCs w:val="22"/>
        </w:rPr>
      </w:pPr>
    </w:p>
    <w:p w14:paraId="582B327C" w14:textId="77777777" w:rsidR="00D73FCB" w:rsidRDefault="00334406">
      <w:pPr>
        <w:pStyle w:val="paragraph"/>
        <w:spacing w:before="0" w:after="0"/>
        <w:jc w:val="both"/>
      </w:pPr>
      <w:r>
        <w:rPr>
          <w:rStyle w:val="normaltextrun"/>
          <w:color w:val="000000"/>
          <w:sz w:val="22"/>
          <w:szCs w:val="22"/>
        </w:rPr>
        <w:t>Ova Odluka stupa na snagu osmog dana od dana objave u Službenom glasniku Krapinsko- zagorske županije.</w:t>
      </w:r>
      <w:r>
        <w:rPr>
          <w:rStyle w:val="eop"/>
          <w:sz w:val="22"/>
          <w:szCs w:val="22"/>
        </w:rPr>
        <w:t> </w:t>
      </w:r>
    </w:p>
    <w:p w14:paraId="0C3CB12B" w14:textId="77777777" w:rsidR="00D73FCB" w:rsidRDefault="00334406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0F65643D" w14:textId="77777777" w:rsidR="00D73FCB" w:rsidRDefault="00334406">
      <w:pPr>
        <w:pStyle w:val="paragraph"/>
        <w:spacing w:before="0" w:after="0"/>
        <w:jc w:val="right"/>
      </w:pPr>
      <w:bookmarkStart w:id="0" w:name="_Hlk147908972"/>
      <w:r>
        <w:rPr>
          <w:rStyle w:val="normaltextrun"/>
          <w:color w:val="000000"/>
          <w:sz w:val="22"/>
          <w:szCs w:val="22"/>
        </w:rPr>
        <w:t>Predsjednica Gradskog vijeća</w:t>
      </w:r>
      <w:r>
        <w:rPr>
          <w:rStyle w:val="eop"/>
          <w:sz w:val="22"/>
          <w:szCs w:val="22"/>
        </w:rPr>
        <w:t> </w:t>
      </w:r>
    </w:p>
    <w:p w14:paraId="3FC332AE" w14:textId="77777777" w:rsidR="00D73FCB" w:rsidRDefault="00D73FCB">
      <w:pPr>
        <w:pStyle w:val="paragraph"/>
        <w:spacing w:before="0" w:after="0"/>
        <w:jc w:val="right"/>
      </w:pPr>
    </w:p>
    <w:p w14:paraId="3E7C11BB" w14:textId="77777777" w:rsidR="00D73FCB" w:rsidRDefault="00334406">
      <w:pPr>
        <w:pStyle w:val="paragraph"/>
        <w:spacing w:before="0" w:after="0"/>
        <w:jc w:val="right"/>
      </w:pPr>
      <w:r>
        <w:rPr>
          <w:rStyle w:val="normaltextrun"/>
          <w:color w:val="000000"/>
          <w:sz w:val="22"/>
          <w:szCs w:val="22"/>
        </w:rPr>
        <w:t>Vesna Petek</w:t>
      </w:r>
      <w:r>
        <w:rPr>
          <w:rStyle w:val="eop"/>
          <w:sz w:val="22"/>
          <w:szCs w:val="22"/>
        </w:rPr>
        <w:t> </w:t>
      </w:r>
    </w:p>
    <w:bookmarkEnd w:id="0"/>
    <w:p w14:paraId="38C10894" w14:textId="77777777" w:rsidR="00D73FCB" w:rsidRDefault="00334406">
      <w:pPr>
        <w:pStyle w:val="paragraph"/>
        <w:spacing w:before="0" w:after="0"/>
        <w:jc w:val="both"/>
      </w:pPr>
      <w:r>
        <w:rPr>
          <w:rStyle w:val="normaltextrun"/>
        </w:rPr>
        <w:t xml:space="preserve">                </w:t>
      </w:r>
    </w:p>
    <w:sectPr w:rsidR="00D73FCB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466BB" w14:textId="77777777" w:rsidR="00334406" w:rsidRDefault="00334406">
      <w:pPr>
        <w:spacing w:after="0" w:line="240" w:lineRule="auto"/>
      </w:pPr>
      <w:r>
        <w:separator/>
      </w:r>
    </w:p>
  </w:endnote>
  <w:endnote w:type="continuationSeparator" w:id="0">
    <w:p w14:paraId="6BBC3433" w14:textId="77777777" w:rsidR="00334406" w:rsidRDefault="00334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B8D8C" w14:textId="77777777" w:rsidR="00334406" w:rsidRDefault="0033440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2497FF4" w14:textId="77777777" w:rsidR="00334406" w:rsidRDefault="003344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FCB"/>
    <w:rsid w:val="00334406"/>
    <w:rsid w:val="0045715F"/>
    <w:rsid w:val="005834D6"/>
    <w:rsid w:val="00A416CB"/>
    <w:rsid w:val="00D73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26C50"/>
  <w15:docId w15:val="{10A2D878-EBCD-40C8-9769-4F05B432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3"/>
        <w:sz w:val="22"/>
        <w:szCs w:val="22"/>
        <w:lang w:val="hr-HR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kern w:val="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</w:style>
  <w:style w:type="character" w:customStyle="1" w:styleId="apple-converted-space">
    <w:name w:val="apple-converted-space"/>
    <w:basedOn w:val="Zadanifontodlomka"/>
  </w:style>
  <w:style w:type="character" w:customStyle="1" w:styleId="eop">
    <w:name w:val="eop"/>
    <w:basedOn w:val="Zadanifontodlomka"/>
  </w:style>
  <w:style w:type="character" w:styleId="Hiperveza">
    <w:name w:val="Hyperlink"/>
    <w:basedOn w:val="Zadanifontodlomk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3" TargetMode="External"/><Relationship Id="rId13" Type="http://schemas.openxmlformats.org/officeDocument/2006/relationships/hyperlink" Target="http://www.zakon.hr/cms.htm?id=324" TargetMode="External"/><Relationship Id="rId18" Type="http://schemas.openxmlformats.org/officeDocument/2006/relationships/hyperlink" Target="http://www.zakon.hr/cms.htm?id=59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on.hr/cms.htm?id=322" TargetMode="External"/><Relationship Id="rId12" Type="http://schemas.openxmlformats.org/officeDocument/2006/relationships/hyperlink" Target="http://www.zakon.hr/cms.htm?id=323" TargetMode="External"/><Relationship Id="rId17" Type="http://schemas.openxmlformats.org/officeDocument/2006/relationships/hyperlink" Target="http://www.zakon.hr/cms.htm?id=32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zakon.hr/cms.htm?id=323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zakon.hr/cms.htm?id=322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zakon.hr/cms.htm?id=322" TargetMode="External"/><Relationship Id="rId10" Type="http://schemas.openxmlformats.org/officeDocument/2006/relationships/hyperlink" Target="http://www.zakon.hr/cms.htm?id=594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zakon.hr/cms.htm?id=324" TargetMode="External"/><Relationship Id="rId14" Type="http://schemas.openxmlformats.org/officeDocument/2006/relationships/hyperlink" Target="http://www.zakon.hr/cms.htm?id=594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dc:description/>
  <cp:lastModifiedBy>Renata Posavec</cp:lastModifiedBy>
  <cp:revision>2</cp:revision>
  <cp:lastPrinted>2023-10-11T08:30:00Z</cp:lastPrinted>
  <dcterms:created xsi:type="dcterms:W3CDTF">2023-10-17T09:35:00Z</dcterms:created>
  <dcterms:modified xsi:type="dcterms:W3CDTF">2023-10-17T09:35:00Z</dcterms:modified>
</cp:coreProperties>
</file>